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numId w:val="0"/>
        </w:numPr>
        <w:overflowPunct w:val="0"/>
        <w:spacing w:before="0" w:after="0" w:line="440" w:lineRule="exact"/>
        <w:ind w:leftChars="0"/>
        <w:jc w:val="center"/>
      </w:pPr>
      <w:bookmarkStart w:id="0" w:name="_Toc32381"/>
      <w:r>
        <w:rPr>
          <w:rFonts w:hint="eastAsia"/>
        </w:rPr>
        <w:t>合伙企业备案提交材料规范</w:t>
      </w:r>
      <w:bookmarkEnd w:id="0"/>
    </w:p>
    <w:p>
      <w:pPr>
        <w:widowControl/>
        <w:overflowPunct w:val="0"/>
        <w:spacing w:line="440" w:lineRule="exact"/>
        <w:ind w:firstLine="480" w:firstLineChars="200"/>
        <w:rPr>
          <w:rFonts w:ascii="宋体"/>
          <w:bCs/>
          <w:szCs w:val="24"/>
        </w:rPr>
      </w:pPr>
      <w:r>
        <w:rPr>
          <w:rFonts w:ascii="宋体" w:hAnsi="宋体"/>
          <w:bCs/>
          <w:szCs w:val="24"/>
        </w:rPr>
        <w:t>1.</w:t>
      </w:r>
      <w:r>
        <w:rPr>
          <w:rFonts w:hint="eastAsia" w:ascii="宋体" w:hAnsi="宋体"/>
          <w:bCs/>
          <w:szCs w:val="24"/>
        </w:rPr>
        <w:t>《合伙企业登记（备案）申请书》。</w:t>
      </w:r>
    </w:p>
    <w:p>
      <w:pPr>
        <w:widowControl/>
        <w:overflowPunct w:val="0"/>
        <w:spacing w:line="440" w:lineRule="exact"/>
        <w:ind w:firstLine="480" w:firstLineChars="200"/>
        <w:rPr>
          <w:rFonts w:ascii="宋体" w:hAnsi="宋体"/>
          <w:bCs/>
          <w:szCs w:val="24"/>
        </w:rPr>
      </w:pPr>
      <w:r>
        <w:rPr>
          <w:rFonts w:hint="eastAsia" w:ascii="宋体" w:hAnsi="宋体"/>
          <w:bCs/>
          <w:szCs w:val="24"/>
        </w:rPr>
        <w:t>2</w:t>
      </w:r>
      <w:r>
        <w:rPr>
          <w:rFonts w:ascii="宋体" w:hAnsi="宋体"/>
          <w:bCs/>
          <w:szCs w:val="24"/>
        </w:rPr>
        <w:t>.</w:t>
      </w:r>
      <w:r>
        <w:rPr>
          <w:rFonts w:hint="eastAsia" w:ascii="宋体" w:hAnsi="宋体"/>
          <w:bCs/>
          <w:szCs w:val="24"/>
        </w:rPr>
        <w:t>备案事项涉及合伙协议修改的，提交全体合伙人或者合伙协议约定的人员签署的变更决定书。</w:t>
      </w:r>
    </w:p>
    <w:p>
      <w:pPr>
        <w:overflowPunct w:val="0"/>
        <w:spacing w:line="440" w:lineRule="exact"/>
        <w:ind w:firstLine="480" w:firstLineChars="200"/>
        <w:rPr>
          <w:rFonts w:ascii="宋体"/>
          <w:szCs w:val="24"/>
        </w:rPr>
      </w:pPr>
      <w:r>
        <w:rPr>
          <w:rFonts w:ascii="宋体" w:hAnsi="宋体"/>
          <w:bCs/>
          <w:szCs w:val="24"/>
        </w:rPr>
        <w:t>3</w:t>
      </w:r>
      <w:r>
        <w:rPr>
          <w:rFonts w:ascii="宋体" w:hAnsi="宋体"/>
          <w:bCs/>
          <w:szCs w:val="20"/>
        </w:rPr>
        <w:t>.</w:t>
      </w:r>
      <w:r>
        <w:rPr>
          <w:rFonts w:hint="eastAsia" w:ascii="宋体" w:hAnsi="宋体"/>
          <w:szCs w:val="24"/>
          <w:lang w:val="zh-CN"/>
        </w:rPr>
        <w:t>备案事项相关证明文件。</w:t>
      </w:r>
      <w:bookmarkStart w:id="1" w:name="_GoBack"/>
      <w:bookmarkEnd w:id="1"/>
    </w:p>
    <w:p>
      <w:pPr>
        <w:widowControl/>
        <w:overflowPunct w:val="0"/>
        <w:spacing w:line="440" w:lineRule="exact"/>
        <w:ind w:firstLine="480" w:firstLineChars="200"/>
        <w:rPr>
          <w:rFonts w:ascii="宋体"/>
          <w:bCs/>
          <w:szCs w:val="24"/>
        </w:rPr>
      </w:pPr>
      <w:r>
        <w:rPr>
          <w:rFonts w:hint="eastAsia" w:ascii="宋体" w:hAnsi="宋体"/>
          <w:szCs w:val="24"/>
        </w:rPr>
        <w:t>◆合伙协议修改备案的，提交</w:t>
      </w:r>
      <w:r>
        <w:rPr>
          <w:rFonts w:hint="eastAsia" w:ascii="宋体" w:hAnsi="宋体" w:cs="宋体"/>
          <w:szCs w:val="24"/>
        </w:rPr>
        <w:t>修改或补充的合伙协议</w:t>
      </w:r>
      <w:r>
        <w:rPr>
          <w:rFonts w:hint="eastAsia" w:ascii="宋体" w:hAnsi="宋体"/>
          <w:bCs/>
          <w:szCs w:val="24"/>
        </w:rPr>
        <w:t>（</w:t>
      </w:r>
      <w:r>
        <w:rPr>
          <w:rFonts w:hint="eastAsia" w:ascii="宋体" w:hAnsi="宋体" w:cs="宋体"/>
          <w:szCs w:val="24"/>
        </w:rPr>
        <w:t>由</w:t>
      </w:r>
      <w:r>
        <w:rPr>
          <w:rFonts w:hint="eastAsia" w:ascii="宋体" w:hAnsi="宋体"/>
          <w:bCs/>
          <w:szCs w:val="24"/>
        </w:rPr>
        <w:t>全体合伙人或者合伙协议约定的人员签署）</w:t>
      </w:r>
      <w:r>
        <w:rPr>
          <w:rFonts w:hint="eastAsia" w:ascii="宋体" w:hAnsi="宋体" w:cs="宋体"/>
          <w:szCs w:val="24"/>
        </w:rPr>
        <w:t>。</w:t>
      </w:r>
    </w:p>
    <w:p>
      <w:pPr>
        <w:widowControl/>
        <w:overflowPunct w:val="0"/>
        <w:adjustRightInd w:val="0"/>
        <w:snapToGrid w:val="0"/>
        <w:spacing w:line="440" w:lineRule="exact"/>
        <w:ind w:firstLine="480" w:firstLineChars="200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>◆合伙期限备案的，提交变更决定书、修改或补充的合伙协议</w:t>
      </w:r>
      <w:r>
        <w:rPr>
          <w:rFonts w:hint="eastAsia" w:ascii="宋体" w:hAnsi="宋体"/>
          <w:bCs/>
          <w:szCs w:val="24"/>
        </w:rPr>
        <w:t>（</w:t>
      </w:r>
      <w:r>
        <w:rPr>
          <w:rFonts w:hint="eastAsia" w:ascii="宋体" w:hAnsi="宋体" w:cs="宋体"/>
          <w:szCs w:val="24"/>
        </w:rPr>
        <w:t>由</w:t>
      </w:r>
      <w:r>
        <w:rPr>
          <w:rFonts w:hint="eastAsia" w:ascii="宋体" w:hAnsi="宋体"/>
          <w:bCs/>
          <w:szCs w:val="24"/>
        </w:rPr>
        <w:t>全体合伙人或者合伙协议约定的人员签署）</w:t>
      </w:r>
      <w:r>
        <w:rPr>
          <w:rFonts w:hint="eastAsia" w:ascii="宋体" w:hAnsi="宋体"/>
          <w:szCs w:val="24"/>
        </w:rPr>
        <w:t>。</w:t>
      </w:r>
    </w:p>
    <w:p>
      <w:pPr>
        <w:widowControl/>
        <w:overflowPunct w:val="0"/>
        <w:spacing w:line="440" w:lineRule="exact"/>
        <w:ind w:firstLine="480" w:firstLineChars="200"/>
        <w:rPr>
          <w:rFonts w:ascii="宋体" w:hAnsi="宋体"/>
        </w:rPr>
      </w:pPr>
      <w:r>
        <w:rPr>
          <w:rFonts w:hint="eastAsia" w:ascii="宋体" w:hAnsi="宋体"/>
        </w:rPr>
        <w:t>◆</w:t>
      </w:r>
      <w:r>
        <w:rPr>
          <w:rFonts w:hint="eastAsia" w:ascii="宋体" w:hAnsi="宋体" w:cs="仿宋_GB2312"/>
          <w:szCs w:val="24"/>
        </w:rPr>
        <w:t>更换登记联络员，填写《联络员信息表》，</w:t>
      </w:r>
      <w:r>
        <w:rPr>
          <w:rFonts w:hint="eastAsia" w:ascii="宋体" w:hAnsi="宋体"/>
        </w:rPr>
        <w:t>提交联络员的身份证明复印件</w:t>
      </w:r>
      <w:r>
        <w:rPr>
          <w:rFonts w:hint="eastAsia" w:ascii="宋体" w:hAnsi="宋体"/>
          <w:szCs w:val="24"/>
        </w:rPr>
        <w:t>（使用纸质材料办理登记的，直接在申请书中粘贴身份证复印件)。</w:t>
      </w:r>
    </w:p>
    <w:p>
      <w:pPr>
        <w:widowControl/>
        <w:overflowPunct w:val="0"/>
        <w:adjustRightInd w:val="0"/>
        <w:snapToGrid w:val="0"/>
        <w:spacing w:line="440" w:lineRule="exact"/>
        <w:ind w:firstLine="480" w:firstLineChars="200"/>
        <w:rPr>
          <w:rFonts w:ascii="宋体" w:hAnsi="宋体"/>
        </w:rPr>
      </w:pPr>
      <w:r>
        <w:rPr>
          <w:rFonts w:hint="eastAsia" w:ascii="宋体" w:hAnsi="宋体"/>
        </w:rPr>
        <w:t>◆合伙人认缴或者实际缴付的出资数额、缴付期限和出资方式备案的，提交《全体合伙人名录及出资情况》</w:t>
      </w:r>
      <w:r>
        <w:rPr>
          <w:rFonts w:hint="eastAsia" w:ascii="宋体" w:hAnsi="宋体" w:cs="宋体"/>
          <w:szCs w:val="24"/>
        </w:rPr>
        <w:t>，同时提交修改或补充的合伙协议</w:t>
      </w:r>
      <w:r>
        <w:rPr>
          <w:rFonts w:hint="eastAsia" w:ascii="宋体" w:hAnsi="宋体"/>
          <w:bCs/>
          <w:szCs w:val="24"/>
        </w:rPr>
        <w:t>（</w:t>
      </w:r>
      <w:r>
        <w:rPr>
          <w:rFonts w:hint="eastAsia" w:ascii="宋体" w:hAnsi="宋体" w:cs="宋体"/>
          <w:szCs w:val="24"/>
        </w:rPr>
        <w:t>由</w:t>
      </w:r>
      <w:r>
        <w:rPr>
          <w:rFonts w:hint="eastAsia" w:ascii="宋体" w:hAnsi="宋体"/>
          <w:bCs/>
          <w:szCs w:val="24"/>
        </w:rPr>
        <w:t>全体合伙人或者合伙协议约定的人员签署）</w:t>
      </w:r>
      <w:r>
        <w:rPr>
          <w:rFonts w:hint="eastAsia" w:ascii="宋体" w:hAnsi="宋体" w:cs="宋体"/>
          <w:szCs w:val="24"/>
        </w:rPr>
        <w:t>。</w:t>
      </w:r>
    </w:p>
    <w:p>
      <w:pPr>
        <w:widowControl/>
        <w:overflowPunct w:val="0"/>
        <w:spacing w:line="440" w:lineRule="exact"/>
        <w:ind w:firstLine="480"/>
        <w:rPr>
          <w:rFonts w:ascii="宋体" w:hAnsi="宋体" w:eastAsia="宋体"/>
        </w:rPr>
      </w:pPr>
      <w:r>
        <w:rPr>
          <w:rFonts w:hint="eastAsia" w:ascii="宋体" w:hAnsi="宋体" w:eastAsia="宋体" w:cs="Times New Roman"/>
          <w:szCs w:val="24"/>
        </w:rPr>
        <w:t>◆更换境外投资者法律文件送达接受人，被授权人为自然人的，提交《外商投资企业法律文件送达授权委托书》及被授权人身份证明复印件。被授权人为非自然人的，提交《外商投资企业法律文件送达授权委托书》、被授权人的主体资格文件复印件及被授权联系人身份证明复印件。</w:t>
      </w:r>
    </w:p>
    <w:p>
      <w:pPr>
        <w:widowControl/>
        <w:overflowPunct w:val="0"/>
        <w:spacing w:line="440" w:lineRule="exact"/>
        <w:rPr>
          <w:rFonts w:ascii="宋体" w:hAnsi="宋体"/>
          <w:szCs w:val="24"/>
        </w:rPr>
      </w:pPr>
      <w:r>
        <w:rPr>
          <w:rFonts w:hint="eastAsia" w:ascii="宋体" w:hAnsi="宋体"/>
          <w:b/>
          <w:szCs w:val="24"/>
        </w:rPr>
        <w:t>　　注：</w:t>
      </w:r>
      <w:r>
        <w:rPr>
          <w:rFonts w:hint="eastAsia" w:ascii="宋体" w:hAnsi="宋体"/>
          <w:szCs w:val="24"/>
        </w:rPr>
        <w:t>依照《合伙企业法》、《外商投资法》、《市场主体登记管理条例》、原《合伙企业登记管理办法》、原《外国企业或者个人在中国境内设立合伙企业管理办法》设立的合伙企业备案适用本规范。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87643A"/>
    <w:multiLevelType w:val="multilevel"/>
    <w:tmpl w:val="3787643A"/>
    <w:lvl w:ilvl="0" w:tentative="0">
      <w:start w:val="1"/>
      <w:numFmt w:val="decimal"/>
      <w:pStyle w:val="3"/>
      <w:lvlText w:val="【%1】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xZWQ1OTZjNWI3NzVlYzk3Yzc0NWQyYzNkY2I2Y2MifQ=="/>
  </w:docVars>
  <w:rsids>
    <w:rsidRoot w:val="6D9C6AA7"/>
    <w:rsid w:val="6D9C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2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numPr>
        <w:ilvl w:val="0"/>
        <w:numId w:val="1"/>
      </w:numPr>
      <w:spacing w:before="260" w:after="260" w:line="416" w:lineRule="auto"/>
      <w:outlineLvl w:val="2"/>
    </w:pPr>
    <w:rPr>
      <w:b/>
      <w:bCs/>
      <w:sz w:val="30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1"/>
    <w:qFormat/>
    <w:uiPriority w:val="0"/>
    <w:pPr>
      <w:ind w:firstLine="602" w:firstLineChars="200"/>
      <w:jc w:val="left"/>
    </w:pPr>
    <w:rPr>
      <w:rFonts w:ascii="仿宋" w:hAnsi="仿宋" w:eastAsia="仿宋"/>
      <w:color w:val="000000"/>
      <w:kern w:val="0"/>
      <w:sz w:val="30"/>
      <w:szCs w:val="30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2023-06-12T08:09:00Z</dcterms:created>
  <dc:creator>小蛋糕</dc:creator>
  <cp:lastModifiedBy>小蛋糕</cp:lastModifiedBy>
  <dcterms:modified xsi:type="dcterms:W3CDTF">2023-06-12T08:09:31Z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DDC14C3894574619B04A8D7BA3C01C51_11</vt:lpwstr>
  </property>
</Properties>
</file>